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628"/>
        <w:ind w:left="0" w:right="0"/>
      </w:pPr>
    </w:p>
    <w:p>
      <w:pPr>
        <w:autoSpaceDN w:val="0"/>
        <w:tabs>
          <w:tab w:pos="1162" w:val="left"/>
          <w:tab w:pos="2350" w:val="left"/>
          <w:tab w:pos="2556" w:val="left"/>
        </w:tabs>
        <w:autoSpaceDE w:val="0"/>
        <w:widowControl/>
        <w:spacing w:line="218" w:lineRule="exact" w:before="0" w:after="0"/>
        <w:ind w:left="30" w:right="9360" w:firstLine="0"/>
        <w:jc w:val="left"/>
      </w:pP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MUNICÍPIO DE SANTA MARIA </w:t>
      </w:r>
      <w:r>
        <w:br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Estado: RIO GRANDE DO SUL </w:t>
      </w:r>
      <w:r>
        <w:br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Secretaria ou Órgão: 0001 </w:t>
      </w:r>
      <w:r>
        <w:br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Unidade Administrativa Contratante: </w:t>
      </w:r>
      <w:r>
        <w:rPr>
          <w:w w:val="98.00000190734863"/>
          <w:rFonts w:ascii="Arial,Bold" w:hAnsi="Arial,Bold" w:eastAsia="Arial,Bold"/>
          <w:b/>
          <w:i w:val="0"/>
          <w:color w:val="000000"/>
          <w:sz w:val="12"/>
        </w:rPr>
        <w:t xml:space="preserve">CÂMARA MUNICIPAL DE VEREADORES </w:t>
      </w:r>
      <w:r>
        <w:br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CNPJ: 89.250.708/0001-04 </w:t>
      </w:r>
      <w:r>
        <w:br/>
      </w:r>
      <w:r>
        <w:tab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Exercício: </w:t>
      </w:r>
      <w:r>
        <w:tab/>
      </w:r>
      <w:r>
        <w:tab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2016 </w:t>
      </w:r>
      <w:r>
        <w:br/>
      </w:r>
      <w:r>
        <w:tab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Mês: </w:t>
      </w:r>
      <w:r>
        <w:tab/>
      </w:r>
      <w:r>
        <w:rPr>
          <w:w w:val="98.00000190734863"/>
          <w:rFonts w:ascii="Arial,Bold" w:hAnsi="Arial,Bold" w:eastAsia="Arial,Bold"/>
          <w:b/>
          <w:i w:val="0"/>
          <w:color w:val="0000FF"/>
          <w:sz w:val="12"/>
        </w:rPr>
        <w:t>DEZEMBRO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rPr>
          <w:trHeight w:hRule="exact" w:val="172"/>
        </w:trPr>
        <w:tc>
          <w:tcPr>
            <w:tcW w:type="dxa" w:w="113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Fundam legal</w:t>
            </w:r>
          </w:p>
        </w:tc>
        <w:tc>
          <w:tcPr>
            <w:tcW w:type="dxa" w:w="107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Modalidade</w:t>
            </w:r>
          </w:p>
        </w:tc>
        <w:tc>
          <w:tcPr>
            <w:tcW w:type="dxa" w:w="930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Nº do</w:t>
            </w:r>
          </w:p>
        </w:tc>
        <w:tc>
          <w:tcPr>
            <w:tcW w:type="dxa" w:w="235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Objeto</w:t>
            </w:r>
          </w:p>
        </w:tc>
        <w:tc>
          <w:tcPr>
            <w:tcW w:type="dxa" w:w="202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CONTRATADO</w:t>
            </w:r>
          </w:p>
        </w:tc>
        <w:tc>
          <w:tcPr>
            <w:tcW w:type="dxa" w:w="118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26" w:after="0"/>
              <w:ind w:left="0" w:right="0" w:firstLine="0"/>
              <w:jc w:val="center"/>
            </w:pPr>
            <w:r>
              <w:rPr>
                <w:w w:val="103.99999618530273"/>
                <w:rFonts w:ascii="Arial,Bold" w:hAnsi="Arial,Bold" w:eastAsia="Arial,Bold"/>
                <w:b/>
                <w:i w:val="0"/>
                <w:color w:val="000000"/>
                <w:sz w:val="9"/>
              </w:rPr>
              <w:t>Data Instrumento</w:t>
            </w:r>
          </w:p>
        </w:tc>
        <w:tc>
          <w:tcPr>
            <w:tcW w:type="dxa" w:w="84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26" w:after="0"/>
              <w:ind w:left="0" w:right="0" w:firstLine="0"/>
              <w:jc w:val="center"/>
            </w:pPr>
            <w:r>
              <w:rPr>
                <w:w w:val="103.99999618530273"/>
                <w:rFonts w:ascii="Arial,Bold" w:hAnsi="Arial,Bold" w:eastAsia="Arial,Bold"/>
                <w:b/>
                <w:i w:val="0"/>
                <w:color w:val="000000"/>
                <w:sz w:val="9"/>
              </w:rPr>
              <w:t>Nº Empenho</w:t>
            </w:r>
          </w:p>
        </w:tc>
        <w:tc>
          <w:tcPr>
            <w:tcW w:type="dxa" w:w="97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Valor</w:t>
            </w:r>
          </w:p>
        </w:tc>
      </w:tr>
      <w:tr>
        <w:trPr>
          <w:trHeight w:hRule="exact" w:val="170"/>
        </w:trPr>
        <w:tc>
          <w:tcPr>
            <w:tcW w:type="dxa" w:w="113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Disp ou Inexig</w:t>
            </w:r>
          </w:p>
        </w:tc>
        <w:tc>
          <w:tcPr>
            <w:tcW w:type="dxa" w:w="107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da Licitação</w:t>
            </w:r>
          </w:p>
        </w:tc>
        <w:tc>
          <w:tcPr>
            <w:tcW w:type="dxa" w:w="930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Processo</w:t>
            </w:r>
          </w:p>
        </w:tc>
        <w:tc>
          <w:tcPr>
            <w:tcW w:type="dxa" w:w="235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2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Nome</w:t>
            </w:r>
          </w:p>
        </w:tc>
        <w:tc>
          <w:tcPr>
            <w:tcW w:type="dxa" w:w="118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CNPJ</w:t>
            </w:r>
          </w:p>
        </w:tc>
        <w:tc>
          <w:tcPr>
            <w:tcW w:type="dxa" w:w="111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24" w:after="0"/>
              <w:ind w:left="0" w:right="0" w:firstLine="0"/>
              <w:jc w:val="center"/>
            </w:pPr>
            <w:r>
              <w:rPr>
                <w:w w:val="103.99999618530273"/>
                <w:rFonts w:ascii="Arial,Bold" w:hAnsi="Arial,Bold" w:eastAsia="Arial,Bold"/>
                <w:b/>
                <w:i w:val="0"/>
                <w:color w:val="000000"/>
                <w:sz w:val="9"/>
              </w:rPr>
              <w:t>Assinatura</w:t>
            </w:r>
          </w:p>
        </w:tc>
        <w:tc>
          <w:tcPr>
            <w:tcW w:type="dxa" w:w="84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Public D.O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Vigência</w:t>
            </w:r>
          </w:p>
        </w:tc>
        <w:tc>
          <w:tcPr>
            <w:tcW w:type="dxa" w:w="7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Original</w:t>
            </w:r>
          </w:p>
        </w:tc>
        <w:tc>
          <w:tcPr>
            <w:tcW w:type="dxa" w:w="97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Global</w:t>
            </w:r>
          </w:p>
        </w:tc>
      </w:tr>
      <w:tr>
        <w:trPr>
          <w:trHeight w:hRule="exact" w:val="366"/>
        </w:trPr>
        <w:tc>
          <w:tcPr>
            <w:tcW w:type="dxa" w:w="113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4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Dispensa</w:t>
            </w:r>
          </w:p>
        </w:tc>
        <w:tc>
          <w:tcPr>
            <w:tcW w:type="dxa" w:w="107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30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69/2016</w:t>
            </w:r>
          </w:p>
        </w:tc>
        <w:tc>
          <w:tcPr>
            <w:tcW w:type="dxa" w:w="235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52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Serviço de mapeamento de pontos de rede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lógica.</w:t>
            </w:r>
          </w:p>
        </w:tc>
        <w:tc>
          <w:tcPr>
            <w:tcW w:type="dxa" w:w="202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52" w:after="0"/>
              <w:ind w:left="2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Eletryservice Serv. de Instalação 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Manut. Elétrica Ltda Me</w:t>
            </w:r>
          </w:p>
        </w:tc>
        <w:tc>
          <w:tcPr>
            <w:tcW w:type="dxa" w:w="118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16.802.385/0001-40</w:t>
            </w:r>
          </w:p>
        </w:tc>
        <w:tc>
          <w:tcPr>
            <w:tcW w:type="dxa" w:w="111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05/12/2016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4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45 dias</w:t>
            </w:r>
          </w:p>
        </w:tc>
        <w:tc>
          <w:tcPr>
            <w:tcW w:type="dxa" w:w="7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4" w:after="0"/>
              <w:ind w:left="0" w:right="22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742</w:t>
            </w:r>
          </w:p>
        </w:tc>
        <w:tc>
          <w:tcPr>
            <w:tcW w:type="dxa" w:w="97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54" w:val="left"/>
              </w:tabs>
              <w:autoSpaceDE w:val="0"/>
              <w:widowControl/>
              <w:spacing w:line="197" w:lineRule="auto" w:before="224" w:after="0"/>
              <w:ind w:left="4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1.800,00</w:t>
            </w:r>
          </w:p>
        </w:tc>
      </w:tr>
      <w:tr>
        <w:trPr>
          <w:trHeight w:hRule="exact" w:val="688"/>
        </w:trPr>
        <w:tc>
          <w:tcPr>
            <w:tcW w:type="dxa" w:w="113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78" w:val="left"/>
              </w:tabs>
              <w:autoSpaceDE w:val="0"/>
              <w:widowControl/>
              <w:spacing w:line="197" w:lineRule="auto" w:before="372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Dispensa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nº</w:t>
            </w:r>
          </w:p>
          <w:p>
            <w:pPr>
              <w:autoSpaceDN w:val="0"/>
              <w:autoSpaceDE w:val="0"/>
              <w:widowControl/>
              <w:spacing w:line="197" w:lineRule="auto" w:before="40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72/2016</w:t>
            </w:r>
          </w:p>
        </w:tc>
        <w:tc>
          <w:tcPr>
            <w:tcW w:type="dxa" w:w="107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30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5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93/2016</w:t>
            </w:r>
          </w:p>
        </w:tc>
        <w:tc>
          <w:tcPr>
            <w:tcW w:type="dxa" w:w="235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10.0" w:type="dxa"/>
            </w:tblPr>
            <w:tblGrid>
              <w:gridCol w:w="472"/>
              <w:gridCol w:w="472"/>
              <w:gridCol w:w="472"/>
              <w:gridCol w:w="472"/>
              <w:gridCol w:w="472"/>
            </w:tblGrid>
            <w:tr>
              <w:trPr>
                <w:trHeight w:hRule="exact" w:val="168"/>
              </w:trPr>
              <w:tc>
                <w:tcPr>
                  <w:tcW w:type="dxa" w:w="6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7" w:lineRule="auto" w:before="1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3"/>
                    </w:rPr>
                    <w:t>Aquisição</w:t>
                  </w:r>
                </w:p>
              </w:tc>
              <w:tc>
                <w:tcPr>
                  <w:tcW w:type="dxa" w:w="3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7" w:lineRule="auto" w:before="1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3"/>
                    </w:rPr>
                    <w:t>de</w:t>
                  </w:r>
                </w:p>
              </w:tc>
              <w:tc>
                <w:tcPr>
                  <w:tcW w:type="dxa" w:w="4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7" w:lineRule="auto" w:before="1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3"/>
                    </w:rPr>
                    <w:t>calças</w:t>
                  </w:r>
                </w:p>
              </w:tc>
              <w:tc>
                <w:tcPr>
                  <w:tcW w:type="dxa" w:w="7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7" w:lineRule="auto" w:before="1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3"/>
                    </w:rPr>
                    <w:t>masculinas</w:t>
                  </w:r>
                </w:p>
              </w:tc>
              <w:tc>
                <w:tcPr>
                  <w:tcW w:type="dxa" w:w="2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7" w:lineRule="auto" w:before="18" w:after="0"/>
                    <w:ind w:left="0" w:right="0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3"/>
                    </w:rPr>
                    <w:t>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5" w:lineRule="auto" w:before="22" w:after="0"/>
              <w:ind w:left="20" w:right="16" w:firstLine="0"/>
              <w:jc w:val="both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microfibra, nas cores preta e azul marinho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noite, para os setores administrativos da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Câmara. </w:t>
            </w:r>
          </w:p>
        </w:tc>
        <w:tc>
          <w:tcPr>
            <w:tcW w:type="dxa" w:w="202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372" w:after="0"/>
              <w:ind w:left="20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Ruviaro Indústria e Comércio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Confecção LTDA</w:t>
            </w:r>
          </w:p>
        </w:tc>
        <w:tc>
          <w:tcPr>
            <w:tcW w:type="dxa" w:w="118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5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91.624.734/0001-04</w:t>
            </w:r>
          </w:p>
        </w:tc>
        <w:tc>
          <w:tcPr>
            <w:tcW w:type="dxa" w:w="111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5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15/12/2016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546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40 dias</w:t>
            </w:r>
          </w:p>
        </w:tc>
        <w:tc>
          <w:tcPr>
            <w:tcW w:type="dxa" w:w="7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546" w:after="0"/>
              <w:ind w:left="0" w:right="22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765</w:t>
            </w:r>
          </w:p>
        </w:tc>
        <w:tc>
          <w:tcPr>
            <w:tcW w:type="dxa" w:w="97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54" w:val="left"/>
              </w:tabs>
              <w:autoSpaceDE w:val="0"/>
              <w:widowControl/>
              <w:spacing w:line="194" w:lineRule="auto" w:before="546" w:after="0"/>
              <w:ind w:left="4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1.256,00</w:t>
            </w:r>
          </w:p>
        </w:tc>
      </w:tr>
      <w:tr>
        <w:trPr>
          <w:trHeight w:hRule="exact" w:val="342"/>
        </w:trPr>
        <w:tc>
          <w:tcPr>
            <w:tcW w:type="dxa" w:w="113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0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3º Termo Aditivo</w:t>
            </w:r>
          </w:p>
        </w:tc>
        <w:tc>
          <w:tcPr>
            <w:tcW w:type="dxa" w:w="107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0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Dispensa 3/2013</w:t>
            </w:r>
          </w:p>
        </w:tc>
        <w:tc>
          <w:tcPr>
            <w:tcW w:type="dxa" w:w="93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101/2013</w:t>
            </w:r>
          </w:p>
        </w:tc>
        <w:tc>
          <w:tcPr>
            <w:tcW w:type="dxa" w:w="235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Prorrogação do contrato de prestação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serviços de correios.</w:t>
            </w:r>
          </w:p>
        </w:tc>
        <w:tc>
          <w:tcPr>
            <w:tcW w:type="dxa" w:w="202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Empresa Brasileira de Correios 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Telégrafos.</w:t>
            </w:r>
          </w:p>
        </w:tc>
        <w:tc>
          <w:tcPr>
            <w:tcW w:type="dxa" w:w="118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34.028.316/0026-61</w:t>
            </w:r>
          </w:p>
        </w:tc>
        <w:tc>
          <w:tcPr>
            <w:tcW w:type="dxa" w:w="1114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09/12/2016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00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7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7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24" w:val="left"/>
              </w:tabs>
              <w:autoSpaceDE w:val="0"/>
              <w:widowControl/>
              <w:spacing w:line="197" w:lineRule="auto" w:before="200" w:after="0"/>
              <w:ind w:left="4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150.000,00</w:t>
            </w:r>
          </w:p>
        </w:tc>
      </w:tr>
      <w:tr>
        <w:trPr>
          <w:trHeight w:hRule="exact" w:val="344"/>
        </w:trPr>
        <w:tc>
          <w:tcPr>
            <w:tcW w:type="dxa" w:w="113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Aditivo</w:t>
            </w:r>
          </w:p>
        </w:tc>
        <w:tc>
          <w:tcPr>
            <w:tcW w:type="dxa" w:w="107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Tomada de Preços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11/2015</w:t>
            </w:r>
          </w:p>
        </w:tc>
        <w:tc>
          <w:tcPr>
            <w:tcW w:type="dxa" w:w="930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136/2015</w:t>
            </w:r>
          </w:p>
        </w:tc>
        <w:tc>
          <w:tcPr>
            <w:tcW w:type="dxa" w:w="235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Serviço de telefonia fixa</w:t>
            </w:r>
          </w:p>
        </w:tc>
        <w:tc>
          <w:tcPr>
            <w:tcW w:type="dxa" w:w="202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OI S/A</w:t>
            </w:r>
          </w:p>
        </w:tc>
        <w:tc>
          <w:tcPr>
            <w:tcW w:type="dxa" w:w="118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76.535.764/0001-43</w:t>
            </w:r>
          </w:p>
        </w:tc>
        <w:tc>
          <w:tcPr>
            <w:tcW w:type="dxa" w:w="111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12/12/2016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7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7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14"/>
        </w:trPr>
        <w:tc>
          <w:tcPr>
            <w:tcW w:type="dxa" w:w="113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372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Dispensa 77/2016</w:t>
            </w:r>
          </w:p>
        </w:tc>
        <w:tc>
          <w:tcPr>
            <w:tcW w:type="dxa" w:w="107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3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37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99/2016</w:t>
            </w:r>
          </w:p>
        </w:tc>
        <w:tc>
          <w:tcPr>
            <w:tcW w:type="dxa" w:w="235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Elaboração de projeto técnico para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ampliação de potência para 8.0 KW, da TV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Câmara Santa Maria.</w:t>
            </w:r>
          </w:p>
        </w:tc>
        <w:tc>
          <w:tcPr>
            <w:tcW w:type="dxa" w:w="202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372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Wolfran Engenharia LTDA</w:t>
            </w:r>
          </w:p>
        </w:tc>
        <w:tc>
          <w:tcPr>
            <w:tcW w:type="dxa" w:w="118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37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17.259.981/0001-99</w:t>
            </w:r>
          </w:p>
        </w:tc>
        <w:tc>
          <w:tcPr>
            <w:tcW w:type="dxa" w:w="1114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37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23/12/2016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372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15 dias </w:t>
            </w:r>
          </w:p>
        </w:tc>
        <w:tc>
          <w:tcPr>
            <w:tcW w:type="dxa" w:w="7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7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54" w:val="left"/>
              </w:tabs>
              <w:autoSpaceDE w:val="0"/>
              <w:widowControl/>
              <w:spacing w:line="194" w:lineRule="auto" w:before="372" w:after="0"/>
              <w:ind w:left="4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6.500,00</w:t>
            </w:r>
          </w:p>
        </w:tc>
      </w:tr>
      <w:tr>
        <w:trPr>
          <w:trHeight w:hRule="exact" w:val="514"/>
        </w:trPr>
        <w:tc>
          <w:tcPr>
            <w:tcW w:type="dxa" w:w="113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98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Tomada de Preços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03/2016</w:t>
            </w:r>
          </w:p>
        </w:tc>
        <w:tc>
          <w:tcPr>
            <w:tcW w:type="dxa" w:w="93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95/2016</w:t>
            </w:r>
          </w:p>
        </w:tc>
        <w:tc>
          <w:tcPr>
            <w:tcW w:type="dxa" w:w="235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98" w:after="0"/>
              <w:ind w:left="2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Aquisição de equipamentos e materiais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para geração de sinal de TV digital.</w:t>
            </w:r>
          </w:p>
        </w:tc>
        <w:tc>
          <w:tcPr>
            <w:tcW w:type="dxa" w:w="202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Videomart Broadcast LTDA</w:t>
            </w:r>
          </w:p>
        </w:tc>
        <w:tc>
          <w:tcPr>
            <w:tcW w:type="dxa" w:w="118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00.323.847/0001-43</w:t>
            </w:r>
          </w:p>
        </w:tc>
        <w:tc>
          <w:tcPr>
            <w:tcW w:type="dxa" w:w="1114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29/12/2016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120 dias</w:t>
            </w:r>
          </w:p>
        </w:tc>
        <w:tc>
          <w:tcPr>
            <w:tcW w:type="dxa" w:w="7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7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24" w:val="left"/>
              </w:tabs>
              <w:autoSpaceDE w:val="0"/>
              <w:widowControl/>
              <w:spacing w:line="197" w:lineRule="auto" w:before="370" w:after="0"/>
              <w:ind w:left="4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267.600,00</w:t>
            </w:r>
          </w:p>
        </w:tc>
      </w:tr>
      <w:tr>
        <w:trPr>
          <w:trHeight w:hRule="exact" w:val="514"/>
        </w:trPr>
        <w:tc>
          <w:tcPr>
            <w:tcW w:type="dxa" w:w="113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98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Tomada de Preços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03/2016</w:t>
            </w:r>
          </w:p>
        </w:tc>
        <w:tc>
          <w:tcPr>
            <w:tcW w:type="dxa" w:w="93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95/2016</w:t>
            </w:r>
          </w:p>
        </w:tc>
        <w:tc>
          <w:tcPr>
            <w:tcW w:type="dxa" w:w="235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98" w:after="0"/>
              <w:ind w:left="2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Aquisição de equipamentos e materiais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para geração de sinal de TV digital.</w:t>
            </w:r>
          </w:p>
        </w:tc>
        <w:tc>
          <w:tcPr>
            <w:tcW w:type="dxa" w:w="202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Full Broadcast &amp; Áudio EIRELI</w:t>
            </w:r>
          </w:p>
        </w:tc>
        <w:tc>
          <w:tcPr>
            <w:tcW w:type="dxa" w:w="118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18.964.131/0001-54</w:t>
            </w:r>
          </w:p>
        </w:tc>
        <w:tc>
          <w:tcPr>
            <w:tcW w:type="dxa" w:w="1114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29/12/2016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90 dias </w:t>
            </w:r>
          </w:p>
        </w:tc>
        <w:tc>
          <w:tcPr>
            <w:tcW w:type="dxa" w:w="7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7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88" w:val="left"/>
              </w:tabs>
              <w:autoSpaceDE w:val="0"/>
              <w:widowControl/>
              <w:spacing w:line="197" w:lineRule="auto" w:before="370" w:after="0"/>
              <w:ind w:left="4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10.500,00</w:t>
            </w:r>
          </w:p>
        </w:tc>
      </w:tr>
      <w:tr>
        <w:trPr>
          <w:trHeight w:hRule="exact" w:val="514"/>
        </w:trPr>
        <w:tc>
          <w:tcPr>
            <w:tcW w:type="dxa" w:w="113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98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Tomada de Preços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03/2016</w:t>
            </w:r>
          </w:p>
        </w:tc>
        <w:tc>
          <w:tcPr>
            <w:tcW w:type="dxa" w:w="930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95/2016</w:t>
            </w:r>
          </w:p>
        </w:tc>
        <w:tc>
          <w:tcPr>
            <w:tcW w:type="dxa" w:w="2358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98" w:after="0"/>
              <w:ind w:left="2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Aquisição de equipamentos e materiais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para geração de sinal de TV digital.</w:t>
            </w:r>
          </w:p>
        </w:tc>
        <w:tc>
          <w:tcPr>
            <w:tcW w:type="dxa" w:w="202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Matheus Brazeiro Homem</w:t>
            </w:r>
          </w:p>
        </w:tc>
        <w:tc>
          <w:tcPr>
            <w:tcW w:type="dxa" w:w="118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21.274.650/0001-03</w:t>
            </w:r>
          </w:p>
        </w:tc>
        <w:tc>
          <w:tcPr>
            <w:tcW w:type="dxa" w:w="1114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29/12/2016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60 dias</w:t>
            </w:r>
          </w:p>
        </w:tc>
        <w:tc>
          <w:tcPr>
            <w:tcW w:type="dxa" w:w="78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7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88" w:val="left"/>
              </w:tabs>
              <w:autoSpaceDE w:val="0"/>
              <w:widowControl/>
              <w:spacing w:line="197" w:lineRule="auto" w:before="370" w:after="0"/>
              <w:ind w:left="4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19.463,00</w:t>
            </w:r>
          </w:p>
        </w:tc>
      </w:tr>
      <w:tr>
        <w:trPr>
          <w:trHeight w:hRule="exact" w:val="492"/>
        </w:trPr>
        <w:tc>
          <w:tcPr>
            <w:tcW w:type="dxa" w:w="113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96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Tomada de Preços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03/2016</w:t>
            </w:r>
          </w:p>
        </w:tc>
        <w:tc>
          <w:tcPr>
            <w:tcW w:type="dxa" w:w="930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95/2016</w:t>
            </w:r>
          </w:p>
        </w:tc>
        <w:tc>
          <w:tcPr>
            <w:tcW w:type="dxa" w:w="2358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96" w:after="0"/>
              <w:ind w:left="2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Aquisição de equipamentos e materiais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para geração de sinal de TV digital.</w:t>
            </w:r>
          </w:p>
        </w:tc>
        <w:tc>
          <w:tcPr>
            <w:tcW w:type="dxa" w:w="202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2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Tri Shop Informática LTDA.</w:t>
            </w:r>
          </w:p>
        </w:tc>
        <w:tc>
          <w:tcPr>
            <w:tcW w:type="dxa" w:w="118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02.511.548/0001-21</w:t>
            </w:r>
          </w:p>
        </w:tc>
        <w:tc>
          <w:tcPr>
            <w:tcW w:type="dxa" w:w="1114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29/12/2016</w:t>
            </w:r>
          </w:p>
        </w:tc>
        <w:tc>
          <w:tcPr>
            <w:tcW w:type="dxa" w:w="848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70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60 dias </w:t>
            </w:r>
          </w:p>
        </w:tc>
        <w:tc>
          <w:tcPr>
            <w:tcW w:type="dxa" w:w="78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7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88" w:val="left"/>
              </w:tabs>
              <w:autoSpaceDE w:val="0"/>
              <w:widowControl/>
              <w:spacing w:line="197" w:lineRule="auto" w:before="370" w:after="0"/>
              <w:ind w:left="4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R$ </w:t>
            </w:r>
            <w:r>
              <w:tab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10.851,00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848" w:right="1440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