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454" w:val="left"/>
          <w:tab w:pos="3208" w:val="left"/>
          <w:tab w:pos="3302" w:val="left"/>
        </w:tabs>
        <w:autoSpaceDE w:val="0"/>
        <w:widowControl/>
        <w:spacing w:line="280" w:lineRule="exact" w:before="0" w:after="0"/>
        <w:ind w:left="38" w:right="8928" w:firstLine="0"/>
        <w:jc w:val="left"/>
      </w:pPr>
      <w:r>
        <w:rPr>
          <w:rFonts w:ascii="Arial" w:hAnsi="Arial" w:eastAsia="Arial"/>
          <w:b w:val="0"/>
          <w:i w:val="0"/>
          <w:color w:val="000000"/>
          <w:sz w:val="15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5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5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5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5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5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5"/>
        </w:rPr>
        <w:t xml:space="preserve">Exercício: </w:t>
      </w:r>
      <w:r>
        <w:tab/>
      </w:r>
      <w:r>
        <w:tab/>
      </w:r>
      <w:r>
        <w:rPr>
          <w:rFonts w:ascii="Arial" w:hAnsi="Arial" w:eastAsia="Arial"/>
          <w:b w:val="0"/>
          <w:i w:val="0"/>
          <w:color w:val="000000"/>
          <w:sz w:val="15"/>
        </w:rPr>
        <w:t xml:space="preserve">2017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5"/>
        </w:rPr>
        <w:t xml:space="preserve">Mês: </w:t>
      </w:r>
      <w:r>
        <w:tab/>
      </w:r>
      <w:r>
        <w:rPr>
          <w:rFonts w:ascii="Arial,Bold" w:hAnsi="Arial,Bold" w:eastAsia="Arial,Bold"/>
          <w:b/>
          <w:i w:val="0"/>
          <w:color w:val="0000FF"/>
          <w:sz w:val="15"/>
        </w:rPr>
        <w:t>JUNHO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  <w:gridCol w:w="1306"/>
      </w:tblGrid>
      <w:tr>
        <w:trPr>
          <w:trHeight w:hRule="exact" w:val="218"/>
        </w:trPr>
        <w:tc>
          <w:tcPr>
            <w:tcW w:type="dxa" w:w="1416"/>
            <w:tcBorders>
              <w:start w:sz="5.600000000000023" w:val="single" w:color="#000000"/>
              <w:top w:sz="5.600000000000136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Fundam legal</w:t>
            </w:r>
          </w:p>
        </w:tc>
        <w:tc>
          <w:tcPr>
            <w:tcW w:type="dxa" w:w="1414"/>
            <w:tcBorders>
              <w:start w:sz="5.600000000000023" w:val="single" w:color="#000000"/>
              <w:top w:sz="5.600000000000136" w:val="single" w:color="#000000"/>
              <w:end w:sz="5.6000000000001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Modalidade</w:t>
            </w:r>
          </w:p>
        </w:tc>
        <w:tc>
          <w:tcPr>
            <w:tcW w:type="dxa" w:w="1246"/>
            <w:tcBorders>
              <w:start w:sz="5.600000000000136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Nº do</w:t>
            </w:r>
          </w:p>
        </w:tc>
        <w:tc>
          <w:tcPr>
            <w:tcW w:type="dxa" w:w="1984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Objeto</w:t>
            </w:r>
          </w:p>
        </w:tc>
        <w:tc>
          <w:tcPr>
            <w:tcW w:type="dxa" w:w="1716"/>
            <w:tcBorders>
              <w:start w:sz="5.599999999999909" w:val="single" w:color="#000000"/>
              <w:top w:sz="5.600000000000136" w:val="single" w:color="#000000"/>
              <w:end w:sz="6.400000000000091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CONTRATADO</w:t>
            </w:r>
          </w:p>
        </w:tc>
        <w:tc>
          <w:tcPr>
            <w:tcW w:type="dxa" w:w="1076"/>
            <w:tcBorders>
              <w:start w:sz="6.400000000000091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00"/>
            <w:tcBorders>
              <w:start w:sz="5.599999999999909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3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Data Instrumento</w:t>
            </w:r>
          </w:p>
        </w:tc>
        <w:tc>
          <w:tcPr>
            <w:tcW w:type="dxa" w:w="1004"/>
            <w:tcBorders>
              <w:start w:sz="5.599999999999454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56"/>
            <w:tcBorders>
              <w:start w:sz="5.600000000000364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40"/>
            <w:tcBorders>
              <w:start w:sz="5.599999999999454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4" w:lineRule="exact" w:before="3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Nº Empenho</w:t>
            </w:r>
          </w:p>
        </w:tc>
        <w:tc>
          <w:tcPr>
            <w:tcW w:type="dxa" w:w="980"/>
            <w:tcBorders>
              <w:start w:sz="5.599999999999454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Valor</w:t>
            </w:r>
          </w:p>
        </w:tc>
      </w:tr>
      <w:tr>
        <w:trPr>
          <w:trHeight w:hRule="exact" w:val="198"/>
        </w:trPr>
        <w:tc>
          <w:tcPr>
            <w:tcW w:type="dxa" w:w="1416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Disp ou Inexig</w:t>
            </w:r>
          </w:p>
        </w:tc>
        <w:tc>
          <w:tcPr>
            <w:tcW w:type="dxa" w:w="1414"/>
            <w:tcBorders>
              <w:start w:sz="5.600000000000023" w:val="single" w:color="#000000"/>
              <w:top w:sz="5.599999999999909" w:val="single" w:color="#000000"/>
              <w:end w:sz="5.6000000000001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da Licitação</w:t>
            </w:r>
          </w:p>
        </w:tc>
        <w:tc>
          <w:tcPr>
            <w:tcW w:type="dxa" w:w="1246"/>
            <w:tcBorders>
              <w:start w:sz="5.600000000000136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Processo</w:t>
            </w:r>
          </w:p>
        </w:tc>
        <w:tc>
          <w:tcPr>
            <w:tcW w:type="dxa" w:w="198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16"/>
            <w:tcBorders>
              <w:start w:sz="5.599999999999909" w:val="single" w:color="#000000"/>
              <w:top w:sz="5.599999999999909" w:val="single" w:color="#000000"/>
              <w:end w:sz="6.400000000000091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Nome</w:t>
            </w:r>
          </w:p>
        </w:tc>
        <w:tc>
          <w:tcPr>
            <w:tcW w:type="dxa" w:w="1076"/>
            <w:tcBorders>
              <w:start w:sz="6.400000000000091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CNPJ</w:t>
            </w:r>
          </w:p>
        </w:tc>
        <w:tc>
          <w:tcPr>
            <w:tcW w:type="dxa" w:w="1500"/>
            <w:tcBorders>
              <w:start w:sz="5.599999999999909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3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2"/>
              </w:rPr>
              <w:t>Assinatura</w:t>
            </w:r>
          </w:p>
        </w:tc>
        <w:tc>
          <w:tcPr>
            <w:tcW w:type="dxa" w:w="1004"/>
            <w:tcBorders>
              <w:start w:sz="5.599999999999454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Public D.O</w:t>
            </w:r>
          </w:p>
        </w:tc>
        <w:tc>
          <w:tcPr>
            <w:tcW w:type="dxa" w:w="956"/>
            <w:tcBorders>
              <w:start w:sz="5.600000000000364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Vigência</w:t>
            </w:r>
          </w:p>
        </w:tc>
        <w:tc>
          <w:tcPr>
            <w:tcW w:type="dxa" w:w="1040"/>
            <w:tcBorders>
              <w:start w:sz="5.599999999999454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Original</w:t>
            </w:r>
          </w:p>
        </w:tc>
        <w:tc>
          <w:tcPr>
            <w:tcW w:type="dxa" w:w="980"/>
            <w:tcBorders>
              <w:start w:sz="5.599999999999454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5"/>
              </w:rPr>
              <w:t>Global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2" w:right="734" w:bottom="1440" w:left="7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